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2C" w:rsidRPr="005C5868" w:rsidRDefault="00474AD4" w:rsidP="008C0C33">
      <w:pPr>
        <w:pStyle w:val="Bezmezer"/>
        <w:jc w:val="right"/>
      </w:pPr>
      <w:r w:rsidRPr="005C5868">
        <w:t xml:space="preserve">1 Královská </w:t>
      </w:r>
      <w:r w:rsidR="005C5868">
        <w:t>10,1-13</w:t>
      </w:r>
    </w:p>
    <w:p w:rsidR="0092242C" w:rsidRDefault="00572E65" w:rsidP="00AC0DD1">
      <w:pPr>
        <w:pStyle w:val="Bezmezer"/>
        <w:jc w:val="center"/>
        <w:rPr>
          <w:b/>
          <w:bCs/>
        </w:rPr>
      </w:pPr>
      <w:r w:rsidRPr="005C5868">
        <w:rPr>
          <w:b/>
          <w:bCs/>
        </w:rPr>
        <w:t>Píseň</w:t>
      </w:r>
      <w:r w:rsidR="000508B0" w:rsidRPr="005C5868">
        <w:rPr>
          <w:b/>
          <w:bCs/>
        </w:rPr>
        <w:t xml:space="preserve">: </w:t>
      </w:r>
      <w:r w:rsidR="00B43249">
        <w:rPr>
          <w:b/>
          <w:bCs/>
        </w:rPr>
        <w:t>17 Bojujte, bojujte dál</w:t>
      </w:r>
    </w:p>
    <w:p w:rsidR="005C5868" w:rsidRDefault="00C371F0" w:rsidP="00C243E0">
      <w:pPr>
        <w:pStyle w:val="Bezmezer"/>
        <w:jc w:val="both"/>
      </w:pPr>
      <w:r>
        <w:t xml:space="preserve">Královna ze Sáby, aneb ukázaná </w:t>
      </w:r>
      <w:r w:rsidR="008C0C33">
        <w:t>platí</w:t>
      </w:r>
    </w:p>
    <w:p w:rsidR="005C5868" w:rsidRPr="00AC0DD1" w:rsidRDefault="00572E65" w:rsidP="00AC0DD1">
      <w:pPr>
        <w:pStyle w:val="Bezmezer"/>
        <w:jc w:val="center"/>
        <w:rPr>
          <w:b/>
          <w:bCs/>
        </w:rPr>
      </w:pPr>
      <w:r w:rsidRPr="005C5868">
        <w:rPr>
          <w:b/>
          <w:bCs/>
        </w:rPr>
        <w:t>Píseň</w:t>
      </w:r>
      <w:r w:rsidR="000508B0" w:rsidRPr="005C5868">
        <w:rPr>
          <w:b/>
          <w:bCs/>
        </w:rPr>
        <w:t xml:space="preserve">: </w:t>
      </w:r>
      <w:r w:rsidR="00B43249">
        <w:rPr>
          <w:b/>
          <w:bCs/>
        </w:rPr>
        <w:t>201 Nám pomoz, pane milý</w:t>
      </w:r>
    </w:p>
    <w:p w:rsidR="005C5868" w:rsidRDefault="005C5868" w:rsidP="00AC0DD1">
      <w:pPr>
        <w:pStyle w:val="bible"/>
      </w:pPr>
      <w:r>
        <w:t>1 I královna ze Sáby uslyšela zprávu o tom, co Šalomoun vykonal pro Hospodinovo jméno, a přijela ho vyzkoušet hádankami.</w:t>
      </w:r>
    </w:p>
    <w:p w:rsidR="005C5868" w:rsidRDefault="005C5868" w:rsidP="00B43249">
      <w:pPr>
        <w:pStyle w:val="Bezmezer"/>
        <w:jc w:val="both"/>
      </w:pPr>
      <w:r w:rsidRPr="005C5868">
        <w:rPr>
          <w:i/>
          <w:iCs/>
        </w:rPr>
        <w:t>Královna</w:t>
      </w:r>
      <w:r>
        <w:t xml:space="preserve">: ne manželka krále; </w:t>
      </w:r>
      <w:r w:rsidRPr="005C5868">
        <w:rPr>
          <w:i/>
          <w:iCs/>
        </w:rPr>
        <w:t>Sába</w:t>
      </w:r>
      <w:r>
        <w:t>: severní Arábie?</w:t>
      </w:r>
      <w:r w:rsidR="00BC30CB">
        <w:t>: l</w:t>
      </w:r>
      <w:r>
        <w:t>ogické, ale proti záměru pisatele vyjádřit, že přijel někdo zdaleka</w:t>
      </w:r>
      <w:r w:rsidR="00463DA3">
        <w:t xml:space="preserve"> (Mt 12:42 </w:t>
      </w:r>
      <w:r w:rsidR="00463DA3" w:rsidRPr="00463DA3">
        <w:rPr>
          <w:i/>
        </w:rPr>
        <w:t>Královna jihu povstane na soudu s tímto pokolením a usvědčí je, protože ona přišla z nejzazších končin země, aby slyšela moudrost Šalomounovu - a hle, zde je víc než Šalomoun</w:t>
      </w:r>
      <w:r w:rsidR="00463DA3" w:rsidRPr="00463DA3">
        <w:t>.</w:t>
      </w:r>
      <w:r w:rsidR="00463DA3">
        <w:t>)</w:t>
      </w:r>
      <w:r w:rsidR="00B43249">
        <w:t>;</w:t>
      </w:r>
      <w:r>
        <w:t xml:space="preserve"> oblast Jemenu</w:t>
      </w:r>
      <w:r w:rsidR="00B43249">
        <w:t>? Afrika? (Origenes, Jeroným: černoška)</w:t>
      </w:r>
      <w:r>
        <w:t>;</w:t>
      </w:r>
      <w:r w:rsidR="00F22808">
        <w:t xml:space="preserve"> teorie: ovládala oba břehy</w:t>
      </w:r>
      <w:r w:rsidR="00B43249">
        <w:t xml:space="preserve"> Rudého moře:</w:t>
      </w:r>
      <w:r w:rsidR="00F22808">
        <w:t xml:space="preserve"> </w:t>
      </w:r>
      <w:r w:rsidR="00B43249">
        <w:t>královna</w:t>
      </w:r>
      <w:r w:rsidR="00F22808">
        <w:t xml:space="preserve"> Habešanů </w:t>
      </w:r>
      <w:r w:rsidR="00B43249">
        <w:t>+ Jemenců</w:t>
      </w:r>
      <w:r w:rsidR="00F22808">
        <w:t xml:space="preserve">. Když Šalamoun a Chiram vyslali svoje výpravy do zlatonosné země Ofír, započaly obchodní styky mezi Judeou a oběma břehy Rudého moře. Vyslanci Féničanů a Hebrejů kupovali zlato, slonovinu, myrhu, drahé kameny: vývozní statky Habeše. Královna ze Sáby uslyšela o Šalamounově moudrosti, musela se obdivovat jeho expanzivnímu obchodnímu </w:t>
      </w:r>
      <w:r w:rsidR="000B3145">
        <w:t xml:space="preserve">duchu a šla zkontrolovat obchodního partnera; </w:t>
      </w:r>
      <w:r w:rsidRPr="005C5868">
        <w:rPr>
          <w:i/>
          <w:iCs/>
        </w:rPr>
        <w:t>vyzkoušet hádankami</w:t>
      </w:r>
      <w:r>
        <w:t xml:space="preserve"> – oblíbená zábava (Samson Sd 14)</w:t>
      </w:r>
    </w:p>
    <w:p w:rsidR="005C5868" w:rsidRDefault="005C5868" w:rsidP="00AC0DD1">
      <w:pPr>
        <w:pStyle w:val="bible"/>
      </w:pPr>
      <w:r>
        <w:t>2 Přijela do Jeruzaléma s velmi okázalým doprovodem, s velbloudy nesoucími balzámy, velké množství zlata a drahokamy. Přišla k Šalomounovi a mluvila s ním o všem, co měla na srdci.</w:t>
      </w:r>
    </w:p>
    <w:p w:rsidR="005C5868" w:rsidRDefault="005C5868" w:rsidP="00DB5667">
      <w:pPr>
        <w:pStyle w:val="Bezmezer"/>
        <w:jc w:val="both"/>
      </w:pPr>
      <w:r w:rsidRPr="005C5868">
        <w:rPr>
          <w:i/>
          <w:iCs/>
        </w:rPr>
        <w:t>Okázalý doprovod</w:t>
      </w:r>
      <w:r>
        <w:t>: královna chce udělat dojem, zároveň veze zboží na výměnu – součástí diplomatické návštěvy jsou i obchodní zájmy;</w:t>
      </w:r>
    </w:p>
    <w:p w:rsidR="005C5868" w:rsidRDefault="005C5868" w:rsidP="00AC0DD1">
      <w:pPr>
        <w:pStyle w:val="bible"/>
      </w:pPr>
      <w:r>
        <w:t>3 Šalomoun jí zodpověděl všechny její otázky; ani jedna otázka nebyla pro krále tak tajemná, že by ji nezodpověděl.</w:t>
      </w:r>
    </w:p>
    <w:p w:rsidR="008C0C33" w:rsidRDefault="008C0C33" w:rsidP="00DB5667">
      <w:pPr>
        <w:pStyle w:val="Bezmezer"/>
        <w:jc w:val="both"/>
      </w:pPr>
      <w:r>
        <w:t>Osvědčil se, pověsti nelhaly, moudrost byla p</w:t>
      </w:r>
      <w:r w:rsidR="00AC0DD1">
        <w:t>r</w:t>
      </w:r>
      <w:r>
        <w:t>okázána – ne ovšem moudrost státnická;</w:t>
      </w:r>
    </w:p>
    <w:p w:rsidR="005C5868" w:rsidRDefault="005C5868" w:rsidP="00AC0DD1">
      <w:pPr>
        <w:pStyle w:val="bible"/>
      </w:pPr>
      <w:r>
        <w:t>4 Když královna ze Sáby viděla všechnu Šalomounovu moudrost a dům, který vybudoval, 5 i jídlo na jeho stole, zasedání jeho hodnostářů, pohotovost jeho služebnictva a jejich oděvy, jeho číšníky i jeho zápalnou oběť, kterou přinášel v Hospodinově domě, zůstala bez dechu.</w:t>
      </w:r>
    </w:p>
    <w:p w:rsidR="00567817" w:rsidRDefault="008C0C33" w:rsidP="008C0C33">
      <w:pPr>
        <w:pStyle w:val="Bezmezer"/>
        <w:jc w:val="both"/>
      </w:pPr>
      <w:r>
        <w:t>Nejen moudrost, ale i vladařskou moc; o</w:t>
      </w:r>
      <w:r w:rsidR="00567817">
        <w:t xml:space="preserve">děvy: </w:t>
      </w:r>
      <w:r w:rsidR="004C63DF">
        <w:t>č</w:t>
      </w:r>
      <w:r w:rsidR="00567817">
        <w:t>eho si všímá ženská?</w:t>
      </w:r>
      <w:r>
        <w:t>; zápalná oběť: 2Par 9,4 přepíše na „vyvýšenou chodbu“, aby pohanka nevstupoval</w:t>
      </w:r>
      <w:r w:rsidR="004C63DF">
        <w:t>a</w:t>
      </w:r>
      <w:r>
        <w:t xml:space="preserve"> do Chrámu; </w:t>
      </w:r>
    </w:p>
    <w:p w:rsidR="005C5868" w:rsidRDefault="005C5868" w:rsidP="00AC0DD1">
      <w:pPr>
        <w:pStyle w:val="bible"/>
      </w:pPr>
      <w:r>
        <w:t>6 Řekla králi: "Co jsem slyšela ve své zemi o tvém podnikání i o tvé moudrosti, je pravda.</w:t>
      </w:r>
      <w:r w:rsidR="008C0C33">
        <w:t xml:space="preserve"> </w:t>
      </w:r>
      <w:r>
        <w:t>7 Nevěřila jsem těm slovům, dokud jsem nepřišla a nespatřila to na vlastní oči. A to mi nebyla sdělena ani polovina. Překonal jsi moudrostí a blahobytem pověst, kterou jsem slyšela.</w:t>
      </w:r>
    </w:p>
    <w:p w:rsidR="008C0C33" w:rsidRDefault="008C0C33" w:rsidP="008C0C33">
      <w:pPr>
        <w:pStyle w:val="Bezmezer"/>
        <w:jc w:val="both"/>
      </w:pPr>
      <w:r>
        <w:t xml:space="preserve">Těžko říct, nakolik je to </w:t>
      </w:r>
      <w:r w:rsidR="004C63DF">
        <w:t xml:space="preserve">literární licence, </w:t>
      </w:r>
      <w:r>
        <w:t>přehánějící oslavná řeč, nebo zhodnocení reality</w:t>
      </w:r>
      <w:r w:rsidR="004C63DF">
        <w:t xml:space="preserve"> – všechny možnosti jsou ve hře;</w:t>
      </w:r>
    </w:p>
    <w:p w:rsidR="005C5868" w:rsidRDefault="005C5868" w:rsidP="00AC0DD1">
      <w:pPr>
        <w:pStyle w:val="bible"/>
      </w:pPr>
      <w:r>
        <w:t>8 Blaze tvým mužům, blaze těmto tvým služebníkům, kteří jsou ustavičně v tvých službách a naslouchají tvé moudrosti.</w:t>
      </w:r>
    </w:p>
    <w:p w:rsidR="008C0C33" w:rsidRDefault="00882203" w:rsidP="00DB5667">
      <w:pPr>
        <w:pStyle w:val="Bezmezer"/>
        <w:jc w:val="both"/>
      </w:pPr>
      <w:r>
        <w:t>Být v přítomnosti mudrce – vrchol blaha. Moudrost je později až ztotožněna s Bohem; Hilel má 100 žáků – ti nejhorší učí dál, ti lepší dělají zázraky a ti nejlepší studují Tóru;</w:t>
      </w:r>
      <w:r w:rsidR="00733AF9">
        <w:t xml:space="preserve"> </w:t>
      </w:r>
      <w:r w:rsidR="00733AF9" w:rsidRPr="00733AF9">
        <w:rPr>
          <w:i/>
        </w:rPr>
        <w:t>m</w:t>
      </w:r>
      <w:r w:rsidR="008C0C33" w:rsidRPr="00733AF9">
        <w:rPr>
          <w:i/>
        </w:rPr>
        <w:t>užům</w:t>
      </w:r>
      <w:r w:rsidR="008C0C33">
        <w:t>: LXX čte „ženám“ – od ženské se to snese, jinak nemyslitelné; mohlo by to ukazovat k jejich intimnímu sblížení;</w:t>
      </w:r>
    </w:p>
    <w:p w:rsidR="005C5868" w:rsidRDefault="005C5868" w:rsidP="00AC0DD1">
      <w:pPr>
        <w:pStyle w:val="bible"/>
      </w:pPr>
      <w:r>
        <w:t>9 Požehnán buď Hospodin, tvůj Bůh, který si tě oblíbil a dosadil tě na izraelský trůn. Protože si Hospodin zamiloval Izraele navěky, ustanovil tě králem, abys zjednával právo a spravedlnost."</w:t>
      </w:r>
    </w:p>
    <w:p w:rsidR="005C5868" w:rsidRDefault="00567817" w:rsidP="00DB5667">
      <w:pPr>
        <w:pStyle w:val="Bezmezer"/>
        <w:jc w:val="both"/>
      </w:pPr>
      <w:r w:rsidRPr="00567817">
        <w:rPr>
          <w:i/>
          <w:iCs/>
        </w:rPr>
        <w:t>Hospodin</w:t>
      </w:r>
      <w:r>
        <w:t>: Nestává se židovkou</w:t>
      </w:r>
      <w:r w:rsidR="00332A4D">
        <w:t xml:space="preserve"> (Korán to tak ale chápe)</w:t>
      </w:r>
      <w:r>
        <w:t>, je to pohanský respekt k jinému božstvu</w:t>
      </w:r>
    </w:p>
    <w:p w:rsidR="005C5868" w:rsidRDefault="005C5868" w:rsidP="00AC0DD1">
      <w:pPr>
        <w:pStyle w:val="bible"/>
      </w:pPr>
      <w:r>
        <w:t>10 Pak dala králi sto dvacet talentů zlata, velmi mnoho balzámu a drahokamy. Už nikdy nebylo přivezeno tolik takového balzámu, jaký dala královna ze Sáby králi Šalomounovi.</w:t>
      </w:r>
    </w:p>
    <w:p w:rsidR="00567817" w:rsidRDefault="00567817" w:rsidP="00F22808">
      <w:pPr>
        <w:pStyle w:val="Bezmezer"/>
        <w:jc w:val="both"/>
      </w:pPr>
      <w:r>
        <w:t>4,5 tuny zlata</w:t>
      </w:r>
      <w:r w:rsidR="00F22808">
        <w:t xml:space="preserve"> + vonná pryskyřice</w:t>
      </w:r>
    </w:p>
    <w:p w:rsidR="005C5868" w:rsidRDefault="005C5868" w:rsidP="00AC0DD1">
      <w:pPr>
        <w:pStyle w:val="bible"/>
      </w:pPr>
      <w:r>
        <w:t>11 Také Chíramovy lodě, které dopravovaly z Ofíru zlato, přivezly z Ofíru velmi mnoho almugímového dřeva a drahokamy.</w:t>
      </w:r>
      <w:r w:rsidR="00567817">
        <w:t xml:space="preserve"> </w:t>
      </w:r>
      <w:r>
        <w:t>12 Z almugímového dřeva dal král udělat zábradlí pro dům Hospodinův i pro dům královský a citary a harfy pro zpěváky. Takové almugímové dřevo už víckrát nebylo dovezeno a dodnes se nevidí.</w:t>
      </w:r>
    </w:p>
    <w:p w:rsidR="00567817" w:rsidRDefault="00567817" w:rsidP="00DB5667">
      <w:pPr>
        <w:pStyle w:val="Bezmezer"/>
        <w:jc w:val="both"/>
      </w:pPr>
      <w:r>
        <w:t xml:space="preserve">Vsuvka, snad jako doklad, že i jiní králové posílali vzácné dary; almugín – nevíme (santal?) </w:t>
      </w:r>
    </w:p>
    <w:p w:rsidR="005C5868" w:rsidRDefault="005C5868" w:rsidP="00AC0DD1">
      <w:pPr>
        <w:pStyle w:val="bible"/>
      </w:pPr>
      <w:r>
        <w:t>13 Král Šalomoun splnil královně ze Sáby každé přání, jež vyslovila. Navíc jí dal dary hodné krále Šalomouna. Pak se odebrala i se svými služebníky do své země.</w:t>
      </w:r>
    </w:p>
    <w:p w:rsidR="00567817" w:rsidRDefault="00567817" w:rsidP="00DB5667">
      <w:pPr>
        <w:pStyle w:val="Bezmezer"/>
        <w:jc w:val="both"/>
      </w:pPr>
      <w:r>
        <w:t xml:space="preserve">Splnil každé přání: </w:t>
      </w:r>
      <w:r w:rsidR="00AC0DD1">
        <w:t xml:space="preserve">Švejk: „měla jich asi deset“; </w:t>
      </w:r>
      <w:r>
        <w:t>legendy o společném dítěti</w:t>
      </w:r>
    </w:p>
    <w:p w:rsidR="00AC0DD1" w:rsidRDefault="00AC0DD1" w:rsidP="00F22808">
      <w:pPr>
        <w:pStyle w:val="Bezmezer"/>
        <w:jc w:val="both"/>
      </w:pPr>
    </w:p>
    <w:p w:rsidR="00F22808" w:rsidRDefault="00F22808" w:rsidP="00F22808">
      <w:pPr>
        <w:pStyle w:val="Bezmezer"/>
        <w:jc w:val="both"/>
      </w:pPr>
      <w:r>
        <w:t>Křesťanská tradice ji ztotožní se Sibylou (</w:t>
      </w:r>
      <w:r w:rsidRPr="00BC30CB">
        <w:t>Sibyla</w:t>
      </w:r>
      <w:r>
        <w:t xml:space="preserve">: </w:t>
      </w:r>
      <w:r w:rsidRPr="00BC30CB">
        <w:t>pro starověké Římany žen</w:t>
      </w:r>
      <w:r>
        <w:t>a</w:t>
      </w:r>
      <w:r w:rsidRPr="00BC30CB">
        <w:t xml:space="preserve">, která dokáže vidět do budoucnosti. </w:t>
      </w:r>
      <w:r w:rsidR="0056792A">
        <w:t>(Raný starověk: 10 jmen)</w:t>
      </w:r>
      <w:r>
        <w:t xml:space="preserve"> </w:t>
      </w:r>
      <w:r w:rsidRPr="00BC30CB">
        <w:t xml:space="preserve">Sibyla králi Šalamounovi tak důvěřovala, že se s ním podělila o své umění předpovídat budoucnost. </w:t>
      </w:r>
    </w:p>
    <w:p w:rsidR="00BC30CB" w:rsidRDefault="00BC30CB" w:rsidP="00DB5667">
      <w:pPr>
        <w:pStyle w:val="Bezmezer"/>
        <w:jc w:val="both"/>
      </w:pPr>
    </w:p>
    <w:p w:rsidR="00BC30CB" w:rsidRDefault="00BC30CB" w:rsidP="00DB5667">
      <w:pPr>
        <w:pStyle w:val="Bezmezer"/>
        <w:jc w:val="both"/>
      </w:pPr>
      <w:r>
        <w:t>Korán: Šalomoun se doslechl o zemi, jíž vládla královna a jejíž lid uctíval Slunce. Poslal proto královně zprávu, kde ji zval, aby k němu přišla v pokoře: „Ve jménu Boha milosrdného, slitovného! Nebuďte vůči mně zpupní, nýbrž přijďte ke mně odevzdáni do vůle Boha jediného!“ Královna se radila se svými šlechtici, kteří konečné rozhodnutí nechali na ní. Královna se rozhodla poslat Šalomounovi posla s darem jako smířlivé gesto a vyčkat, jak král zareaguje. Šalomoun však posly odmítl a odpověděl královně výhrůžkou invaze. Šalomoun se poté obrátil na své sluhy – džiny –, aby mu donesli trůn královny ze Sáby dříve, než měla dorazit sama královna a jako mrknutím oka se před Šalomounem objevil královnin trůn. Královna přicestovala k Šalomounově dvoru do Jeruzaléma, a když vstoupila do králova křišťálového paláce a byl jí ukázán její vlastní trůn, stala se věřící. „Pane můj, sama sobě jsem ukřivdila, avšak nyní se odevzdávám spolu se Šalomounem do vůle Boha, Pána lidstva veškerého.“</w:t>
      </w:r>
    </w:p>
    <w:p w:rsidR="001038A5" w:rsidRDefault="00F22808" w:rsidP="00F22808">
      <w:pPr>
        <w:pStyle w:val="Bezmezer"/>
        <w:jc w:val="both"/>
      </w:pPr>
      <w:r>
        <w:lastRenderedPageBreak/>
        <w:t xml:space="preserve">Arabské legendy: </w:t>
      </w:r>
      <w:r w:rsidR="001038A5">
        <w:t xml:space="preserve">Po příjezdu vstoupila královna do paláce, který pro ni postavil. Stěny a podlaha paláce byly ze skla a voda tekla přes podlahu. Zvedla sukni, aby prošla vodou, a tak odhalila nohy. Nebyly kozí (nebyla démon), ale hodně chlupaté. Džinové vyrobili depilační krém a Šalomoun ho královně daroval. </w:t>
      </w:r>
    </w:p>
    <w:p w:rsidR="001038A5" w:rsidRDefault="001038A5" w:rsidP="00DB5667">
      <w:pPr>
        <w:pStyle w:val="Bezmezer"/>
        <w:jc w:val="both"/>
      </w:pPr>
      <w:r>
        <w:t>Pozdější jemenský příběh: měl kozímu kopyto místo jedné nohy – když byla její matka těhotná, uviděla kozu a zatoužila po jejím masu. Když se jí pak narodila vlastní dcera, dítě mělo jednu normální nohu a druh kozí.</w:t>
      </w:r>
    </w:p>
    <w:p w:rsidR="000B3145" w:rsidRDefault="001038A5" w:rsidP="000B3145">
      <w:pPr>
        <w:pStyle w:val="Bezmezer"/>
        <w:jc w:val="both"/>
      </w:pPr>
      <w:r>
        <w:t>Kozí kopyto potvrzuje etiopská svatá kniha Kebra Nagast „Sláva králů“</w:t>
      </w:r>
      <w:r w:rsidR="00DB5667">
        <w:t xml:space="preserve">, především ale mluví o tom, že </w:t>
      </w:r>
      <w:r w:rsidR="000B3145">
        <w:t>Šalamoun slíbil královně, kterou hostil, že se jí nedotkne, dokud si nevezme něčeho z jeho paláce. Když se jedné noci, kdy trpěla žízní, napila z číše vody, král ji pozoroval. Vzal si královnu ze Sáby za manželku (cizinku už měl – egyptskou princeznu). Ta porodila Šalamounovi</w:t>
      </w:r>
      <w:r w:rsidR="00DB5667">
        <w:t xml:space="preserve"> syna, kterému d</w:t>
      </w:r>
      <w:r w:rsidR="000B3145">
        <w:t>ali</w:t>
      </w:r>
      <w:r w:rsidR="00DB5667">
        <w:t xml:space="preserve"> jméno </w:t>
      </w:r>
      <w:r w:rsidR="000B3145">
        <w:t>po dědovi – David. Arabští spisovatelé tohoto syna nazývají: Ebne – Hahim, syn mudrcův, Habešané se stejným vý</w:t>
      </w:r>
      <w:r w:rsidR="009F7D1D">
        <w:t>z</w:t>
      </w:r>
      <w:r w:rsidR="000B3145">
        <w:t>namem Menelik. Zakladatel Šalomounské dyn</w:t>
      </w:r>
      <w:r w:rsidR="009F7D1D">
        <w:t>a</w:t>
      </w:r>
      <w:r w:rsidR="000B3145">
        <w:t>stie. V celých habešských dějinách nebylo až po Menelika II. vládce stejného jména, kterým končí Tarike Negest</w:t>
      </w:r>
    </w:p>
    <w:p w:rsidR="00DB5667" w:rsidRDefault="00DB5667" w:rsidP="000B3145">
      <w:pPr>
        <w:pStyle w:val="Bezmezer"/>
        <w:jc w:val="both"/>
      </w:pPr>
      <w:r>
        <w:t xml:space="preserve">Když Menelik </w:t>
      </w:r>
      <w:r w:rsidR="000B3145">
        <w:t xml:space="preserve">I. </w:t>
      </w:r>
      <w:r>
        <w:t>zmužní, vypraví se do Jeruzaléma za svým otcem, který ho s radostí uvítá a vybídne, aby zůstal v zemi Izraelské vládnout po jeho smrti. Menelik však odmítne a rozhodne se vrátit domů. Šalamoun posílá se synem mnoho Izraelitů, aby mu pomohli vládnout podle biblických tradic. Izraelity však popadl vztek, že byli navždy Šalamounem vyhoštěni ze své země, spikli se a odnášejí s sebou do Etiopie nejcennější relikvii – Archu úmluvy. Bůh však tuto krádež dovolil, protože chtěl přenést sílu Izraelitů na svůj nový vyvolený Boží lid, Etiopany. Menelik se pak po smrti matky královny ze Sáby, stal králem Etiopie jako Menelik I.</w:t>
      </w:r>
    </w:p>
    <w:p w:rsidR="000A1D88" w:rsidRDefault="00DB5667" w:rsidP="00F22808">
      <w:pPr>
        <w:pStyle w:val="Bezmezer"/>
        <w:jc w:val="both"/>
      </w:pPr>
      <w:r>
        <w:t>Archa úmluvy, je od té doby v Aksumu</w:t>
      </w:r>
      <w:r w:rsidR="00F22808">
        <w:t xml:space="preserve">: </w:t>
      </w:r>
      <w:r w:rsidR="000A1D88" w:rsidRPr="000A1D88">
        <w:t>sever Etiopie</w:t>
      </w:r>
      <w:r w:rsidR="00F22808">
        <w:t xml:space="preserve">, 70 tisíc obyvatel, </w:t>
      </w:r>
      <w:r w:rsidR="000A1D88" w:rsidRPr="000A1D88">
        <w:t>v jeho středu kostel svaté Marie Sionské. Kostel obsahuje místnost, do které má přístup jen jeden jediný člověk na světě, strážný mnich. Ten vždy před smrtí jmenuje svého nástupce, a pokud to nestihne, místní mniši dalšího strážce vyberou přímou volbou. Nikdo jiný nesmí do komnaty ani nahlédnout.</w:t>
      </w:r>
      <w:r w:rsidR="000A1D88">
        <w:t xml:space="preserve"> Britský historik Edward Ullendorff do místnosti pronikl, když sloužil v Africe jako důstojník. V interview později řekl: „Maj tam dřevěnou bednu a v ní nic není.”</w:t>
      </w:r>
    </w:p>
    <w:p w:rsidR="000B3145" w:rsidRDefault="000B3145" w:rsidP="00F22808">
      <w:pPr>
        <w:pStyle w:val="Bezmezer"/>
        <w:jc w:val="both"/>
      </w:pPr>
    </w:p>
    <w:p w:rsidR="00F22808" w:rsidRDefault="00F22808" w:rsidP="00F22808">
      <w:pPr>
        <w:pStyle w:val="Bezmezer"/>
        <w:jc w:val="both"/>
      </w:pPr>
      <w:r>
        <w:t xml:space="preserve">Americký velkofilm 1959: </w:t>
      </w:r>
      <w:r w:rsidRPr="001038A5">
        <w:t>Šalamoun (Yul Brynner) se zamiluje do krásné a bohaté královny ze Sáby (Gina Lollobrigida). Když jí však povolí vykonat pohanský obřad na posvěceném místě, dojde mezi Izraelity k velkému pohoršení. Nastalého zmatku využijí Egypťané</w:t>
      </w:r>
      <w:r w:rsidR="00041477">
        <w:t xml:space="preserve"> (se kterými byla královna spolčena) </w:t>
      </w:r>
      <w:r w:rsidRPr="001038A5">
        <w:t>a na Izrael zaútoč</w:t>
      </w:r>
      <w:r>
        <w:t>í</w:t>
      </w:r>
      <w:r w:rsidR="009055E1">
        <w:t xml:space="preserve"> ve spolupráci s Adonijášem /bratr</w:t>
      </w:r>
      <w:r w:rsidR="009F3DDA">
        <w:t>, kterému Šalomoun svěřil velení armády</w:t>
      </w:r>
      <w:r w:rsidR="009055E1">
        <w:t>/ - královna lituje, protože se zamiluje, závěrečná bitva (štíty a sluce)</w:t>
      </w:r>
      <w:r>
        <w:t>.</w:t>
      </w:r>
    </w:p>
    <w:p w:rsidR="00F22808" w:rsidRDefault="00F22808" w:rsidP="00DB5667">
      <w:pPr>
        <w:pStyle w:val="Bezmezer"/>
        <w:jc w:val="both"/>
      </w:pPr>
    </w:p>
    <w:p w:rsidR="00F22808" w:rsidRPr="005C5868" w:rsidRDefault="00F22808" w:rsidP="00DB5667">
      <w:pPr>
        <w:pStyle w:val="Bezmezer"/>
        <w:jc w:val="both"/>
      </w:pPr>
    </w:p>
    <w:p w:rsidR="0092242C" w:rsidRDefault="0092242C" w:rsidP="00E67F83">
      <w:pPr>
        <w:pStyle w:val="Bezmezer"/>
        <w:jc w:val="center"/>
        <w:rPr>
          <w:b/>
          <w:bCs/>
        </w:rPr>
      </w:pPr>
      <w:r w:rsidRPr="005C5868">
        <w:rPr>
          <w:b/>
          <w:bCs/>
        </w:rPr>
        <w:t>Pí</w:t>
      </w:r>
      <w:bookmarkStart w:id="0" w:name="_GoBack"/>
      <w:bookmarkEnd w:id="0"/>
      <w:r w:rsidRPr="005C5868">
        <w:rPr>
          <w:b/>
          <w:bCs/>
        </w:rPr>
        <w:t>seň:</w:t>
      </w:r>
      <w:r w:rsidR="004930C5" w:rsidRPr="005C5868">
        <w:rPr>
          <w:b/>
          <w:bCs/>
        </w:rPr>
        <w:t xml:space="preserve"> </w:t>
      </w:r>
      <w:r w:rsidR="000A1D88">
        <w:rPr>
          <w:b/>
          <w:bCs/>
        </w:rPr>
        <w:t>213 – Není lepší</w:t>
      </w:r>
    </w:p>
    <w:p w:rsidR="000A1D88" w:rsidRPr="005C5868" w:rsidRDefault="000A1D88" w:rsidP="000A1D88">
      <w:pPr>
        <w:pStyle w:val="Bezmezer"/>
        <w:jc w:val="both"/>
        <w:rPr>
          <w:b/>
          <w:bCs/>
        </w:rPr>
      </w:pPr>
    </w:p>
    <w:sectPr w:rsidR="000A1D88" w:rsidRPr="005C5868" w:rsidSect="005C5868">
      <w:type w:val="continuous"/>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DAF" w:rsidRDefault="00631DAF" w:rsidP="000E265B">
      <w:pPr>
        <w:spacing w:after="0" w:line="240" w:lineRule="auto"/>
      </w:pPr>
      <w:r>
        <w:separator/>
      </w:r>
    </w:p>
  </w:endnote>
  <w:endnote w:type="continuationSeparator" w:id="0">
    <w:p w:rsidR="00631DAF" w:rsidRDefault="00631DAF" w:rsidP="000E2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DAF" w:rsidRDefault="00631DAF" w:rsidP="000E265B">
      <w:pPr>
        <w:spacing w:after="0" w:line="240" w:lineRule="auto"/>
      </w:pPr>
      <w:r>
        <w:separator/>
      </w:r>
    </w:p>
  </w:footnote>
  <w:footnote w:type="continuationSeparator" w:id="0">
    <w:p w:rsidR="00631DAF" w:rsidRDefault="00631DAF" w:rsidP="000E2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D27C6"/>
    <w:multiLevelType w:val="hybridMultilevel"/>
    <w:tmpl w:val="CACECCC4"/>
    <w:lvl w:ilvl="0" w:tplc="865C0388">
      <w:start w:val="2"/>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2"/>
    <w:rsid w:val="000025CD"/>
    <w:rsid w:val="00007E9C"/>
    <w:rsid w:val="00013AD1"/>
    <w:rsid w:val="00017163"/>
    <w:rsid w:val="00025BE8"/>
    <w:rsid w:val="00027F3D"/>
    <w:rsid w:val="0003105A"/>
    <w:rsid w:val="00033C73"/>
    <w:rsid w:val="00035754"/>
    <w:rsid w:val="0003749B"/>
    <w:rsid w:val="00041477"/>
    <w:rsid w:val="00042574"/>
    <w:rsid w:val="000440C9"/>
    <w:rsid w:val="00050056"/>
    <w:rsid w:val="000508B0"/>
    <w:rsid w:val="0005099C"/>
    <w:rsid w:val="0005119E"/>
    <w:rsid w:val="00053B6A"/>
    <w:rsid w:val="00053FF9"/>
    <w:rsid w:val="000640B4"/>
    <w:rsid w:val="000659EA"/>
    <w:rsid w:val="00085E60"/>
    <w:rsid w:val="0009348F"/>
    <w:rsid w:val="0009594D"/>
    <w:rsid w:val="000A0888"/>
    <w:rsid w:val="000A1BD0"/>
    <w:rsid w:val="000A1D88"/>
    <w:rsid w:val="000B3145"/>
    <w:rsid w:val="000C4A66"/>
    <w:rsid w:val="000C6939"/>
    <w:rsid w:val="000D1FDC"/>
    <w:rsid w:val="000D41EB"/>
    <w:rsid w:val="000E00D0"/>
    <w:rsid w:val="000E265B"/>
    <w:rsid w:val="000E5D01"/>
    <w:rsid w:val="00102F6A"/>
    <w:rsid w:val="001038A5"/>
    <w:rsid w:val="00104297"/>
    <w:rsid w:val="00104941"/>
    <w:rsid w:val="00116C8D"/>
    <w:rsid w:val="00117D84"/>
    <w:rsid w:val="00122958"/>
    <w:rsid w:val="00122C01"/>
    <w:rsid w:val="00124325"/>
    <w:rsid w:val="0012781A"/>
    <w:rsid w:val="00133041"/>
    <w:rsid w:val="00136CB0"/>
    <w:rsid w:val="0014486A"/>
    <w:rsid w:val="00147D9E"/>
    <w:rsid w:val="001566A8"/>
    <w:rsid w:val="001A0D77"/>
    <w:rsid w:val="001A3053"/>
    <w:rsid w:val="001B1609"/>
    <w:rsid w:val="001B2B00"/>
    <w:rsid w:val="001C02B2"/>
    <w:rsid w:val="001D23FA"/>
    <w:rsid w:val="001E6511"/>
    <w:rsid w:val="001E6763"/>
    <w:rsid w:val="001E694A"/>
    <w:rsid w:val="001E706B"/>
    <w:rsid w:val="001E7884"/>
    <w:rsid w:val="001F0035"/>
    <w:rsid w:val="00200A1E"/>
    <w:rsid w:val="002049EA"/>
    <w:rsid w:val="002112B6"/>
    <w:rsid w:val="0021785E"/>
    <w:rsid w:val="00226D5C"/>
    <w:rsid w:val="00236041"/>
    <w:rsid w:val="00237EC9"/>
    <w:rsid w:val="00243968"/>
    <w:rsid w:val="002444D9"/>
    <w:rsid w:val="002454A1"/>
    <w:rsid w:val="00245D83"/>
    <w:rsid w:val="00263170"/>
    <w:rsid w:val="0026515F"/>
    <w:rsid w:val="00273870"/>
    <w:rsid w:val="00287443"/>
    <w:rsid w:val="00294F92"/>
    <w:rsid w:val="00295E5F"/>
    <w:rsid w:val="002C3292"/>
    <w:rsid w:val="002C5395"/>
    <w:rsid w:val="002F028D"/>
    <w:rsid w:val="003045EB"/>
    <w:rsid w:val="0030716E"/>
    <w:rsid w:val="00315B61"/>
    <w:rsid w:val="00315BE5"/>
    <w:rsid w:val="0031622A"/>
    <w:rsid w:val="00331283"/>
    <w:rsid w:val="00332A4D"/>
    <w:rsid w:val="00335B5D"/>
    <w:rsid w:val="0034026F"/>
    <w:rsid w:val="00350EF3"/>
    <w:rsid w:val="00351138"/>
    <w:rsid w:val="00360030"/>
    <w:rsid w:val="003605A8"/>
    <w:rsid w:val="00367779"/>
    <w:rsid w:val="0037523B"/>
    <w:rsid w:val="00383EE3"/>
    <w:rsid w:val="00397F5E"/>
    <w:rsid w:val="003A20EC"/>
    <w:rsid w:val="003A5CAA"/>
    <w:rsid w:val="003A783C"/>
    <w:rsid w:val="003B27A2"/>
    <w:rsid w:val="003B30DB"/>
    <w:rsid w:val="003B4C19"/>
    <w:rsid w:val="003B6ABF"/>
    <w:rsid w:val="003C0615"/>
    <w:rsid w:val="003C2A12"/>
    <w:rsid w:val="003D6EF9"/>
    <w:rsid w:val="003D796C"/>
    <w:rsid w:val="003E280F"/>
    <w:rsid w:val="003F3A86"/>
    <w:rsid w:val="003F460B"/>
    <w:rsid w:val="00401FDE"/>
    <w:rsid w:val="00420D2B"/>
    <w:rsid w:val="00433787"/>
    <w:rsid w:val="00434951"/>
    <w:rsid w:val="004458AB"/>
    <w:rsid w:val="00445F6E"/>
    <w:rsid w:val="00454383"/>
    <w:rsid w:val="00454A0C"/>
    <w:rsid w:val="004615B1"/>
    <w:rsid w:val="004626FA"/>
    <w:rsid w:val="00462ADA"/>
    <w:rsid w:val="00462FC6"/>
    <w:rsid w:val="00463DA3"/>
    <w:rsid w:val="00472A83"/>
    <w:rsid w:val="00474AD4"/>
    <w:rsid w:val="004841C8"/>
    <w:rsid w:val="004857E6"/>
    <w:rsid w:val="004930C5"/>
    <w:rsid w:val="004A475F"/>
    <w:rsid w:val="004A673E"/>
    <w:rsid w:val="004A6B07"/>
    <w:rsid w:val="004B4DD6"/>
    <w:rsid w:val="004B5C5C"/>
    <w:rsid w:val="004C63DF"/>
    <w:rsid w:val="004D18FA"/>
    <w:rsid w:val="004D1A82"/>
    <w:rsid w:val="004D22D4"/>
    <w:rsid w:val="004D5BA4"/>
    <w:rsid w:val="004E1315"/>
    <w:rsid w:val="004E1ECB"/>
    <w:rsid w:val="004E422A"/>
    <w:rsid w:val="004F2EF5"/>
    <w:rsid w:val="004F5B3B"/>
    <w:rsid w:val="004F6ECC"/>
    <w:rsid w:val="0050138F"/>
    <w:rsid w:val="00502C7F"/>
    <w:rsid w:val="00503001"/>
    <w:rsid w:val="00506112"/>
    <w:rsid w:val="0052585D"/>
    <w:rsid w:val="00530931"/>
    <w:rsid w:val="00535186"/>
    <w:rsid w:val="0054670C"/>
    <w:rsid w:val="00550945"/>
    <w:rsid w:val="00555716"/>
    <w:rsid w:val="0055579D"/>
    <w:rsid w:val="00555CFC"/>
    <w:rsid w:val="00555DA9"/>
    <w:rsid w:val="00567817"/>
    <w:rsid w:val="0056792A"/>
    <w:rsid w:val="00572E65"/>
    <w:rsid w:val="00586519"/>
    <w:rsid w:val="00587B54"/>
    <w:rsid w:val="00594923"/>
    <w:rsid w:val="00595C61"/>
    <w:rsid w:val="00596945"/>
    <w:rsid w:val="005A67C3"/>
    <w:rsid w:val="005C1A3E"/>
    <w:rsid w:val="005C2C92"/>
    <w:rsid w:val="005C3A68"/>
    <w:rsid w:val="005C5868"/>
    <w:rsid w:val="005C7FCA"/>
    <w:rsid w:val="005E56A9"/>
    <w:rsid w:val="005F19E8"/>
    <w:rsid w:val="0060092B"/>
    <w:rsid w:val="006318AE"/>
    <w:rsid w:val="00631DAF"/>
    <w:rsid w:val="0064763E"/>
    <w:rsid w:val="0065007B"/>
    <w:rsid w:val="00650096"/>
    <w:rsid w:val="006615C0"/>
    <w:rsid w:val="00662ABE"/>
    <w:rsid w:val="00662BA6"/>
    <w:rsid w:val="0066440D"/>
    <w:rsid w:val="00672F3D"/>
    <w:rsid w:val="00680096"/>
    <w:rsid w:val="0068393F"/>
    <w:rsid w:val="006905BC"/>
    <w:rsid w:val="00692673"/>
    <w:rsid w:val="006A4AE0"/>
    <w:rsid w:val="006A53E6"/>
    <w:rsid w:val="006A771F"/>
    <w:rsid w:val="006B001E"/>
    <w:rsid w:val="006B5BB6"/>
    <w:rsid w:val="006C45AD"/>
    <w:rsid w:val="006D30F9"/>
    <w:rsid w:val="006D6485"/>
    <w:rsid w:val="006D7A16"/>
    <w:rsid w:val="006E3038"/>
    <w:rsid w:val="006F418F"/>
    <w:rsid w:val="006F6CF4"/>
    <w:rsid w:val="00710806"/>
    <w:rsid w:val="00711A54"/>
    <w:rsid w:val="0071564E"/>
    <w:rsid w:val="00716EEA"/>
    <w:rsid w:val="0072465B"/>
    <w:rsid w:val="00731E1B"/>
    <w:rsid w:val="0073337D"/>
    <w:rsid w:val="00733AF9"/>
    <w:rsid w:val="00735CF6"/>
    <w:rsid w:val="0074208F"/>
    <w:rsid w:val="00747919"/>
    <w:rsid w:val="00763E5A"/>
    <w:rsid w:val="007777F1"/>
    <w:rsid w:val="0078096B"/>
    <w:rsid w:val="00794C81"/>
    <w:rsid w:val="007A0962"/>
    <w:rsid w:val="007A5DFB"/>
    <w:rsid w:val="007C03FD"/>
    <w:rsid w:val="007C0664"/>
    <w:rsid w:val="007D0948"/>
    <w:rsid w:val="007D5A58"/>
    <w:rsid w:val="007D5B8B"/>
    <w:rsid w:val="007E4F1E"/>
    <w:rsid w:val="007E5D3B"/>
    <w:rsid w:val="008012B9"/>
    <w:rsid w:val="00803A0A"/>
    <w:rsid w:val="00810381"/>
    <w:rsid w:val="008125FE"/>
    <w:rsid w:val="00826E30"/>
    <w:rsid w:val="00831074"/>
    <w:rsid w:val="008412F4"/>
    <w:rsid w:val="008416F5"/>
    <w:rsid w:val="00845ED4"/>
    <w:rsid w:val="00847D24"/>
    <w:rsid w:val="00851541"/>
    <w:rsid w:val="00857D7A"/>
    <w:rsid w:val="008724A3"/>
    <w:rsid w:val="0087341F"/>
    <w:rsid w:val="00882203"/>
    <w:rsid w:val="0088345D"/>
    <w:rsid w:val="00885090"/>
    <w:rsid w:val="008850E9"/>
    <w:rsid w:val="00890E79"/>
    <w:rsid w:val="00893807"/>
    <w:rsid w:val="008A1725"/>
    <w:rsid w:val="008A297C"/>
    <w:rsid w:val="008A3D35"/>
    <w:rsid w:val="008B134F"/>
    <w:rsid w:val="008B76CF"/>
    <w:rsid w:val="008C0C33"/>
    <w:rsid w:val="008C1AF0"/>
    <w:rsid w:val="008D3CF4"/>
    <w:rsid w:val="008E783E"/>
    <w:rsid w:val="008F1FA5"/>
    <w:rsid w:val="008F287D"/>
    <w:rsid w:val="008F7C3A"/>
    <w:rsid w:val="009055E1"/>
    <w:rsid w:val="00911C10"/>
    <w:rsid w:val="00914702"/>
    <w:rsid w:val="00916C1C"/>
    <w:rsid w:val="009216C4"/>
    <w:rsid w:val="0092242C"/>
    <w:rsid w:val="0094576A"/>
    <w:rsid w:val="00952A32"/>
    <w:rsid w:val="009608D7"/>
    <w:rsid w:val="00964E3B"/>
    <w:rsid w:val="00967157"/>
    <w:rsid w:val="00970C07"/>
    <w:rsid w:val="009776B7"/>
    <w:rsid w:val="00980845"/>
    <w:rsid w:val="00982C53"/>
    <w:rsid w:val="00990058"/>
    <w:rsid w:val="00991B5A"/>
    <w:rsid w:val="009A0B01"/>
    <w:rsid w:val="009A2857"/>
    <w:rsid w:val="009A542A"/>
    <w:rsid w:val="009B2877"/>
    <w:rsid w:val="009B40B8"/>
    <w:rsid w:val="009C3E3E"/>
    <w:rsid w:val="009D0AB9"/>
    <w:rsid w:val="009D0D87"/>
    <w:rsid w:val="009E02AA"/>
    <w:rsid w:val="009E1883"/>
    <w:rsid w:val="009E4DD1"/>
    <w:rsid w:val="009E6D87"/>
    <w:rsid w:val="009F3DDA"/>
    <w:rsid w:val="009F6288"/>
    <w:rsid w:val="009F7D1D"/>
    <w:rsid w:val="00A0125E"/>
    <w:rsid w:val="00A051BD"/>
    <w:rsid w:val="00A13433"/>
    <w:rsid w:val="00A265B5"/>
    <w:rsid w:val="00A376D3"/>
    <w:rsid w:val="00A47DB4"/>
    <w:rsid w:val="00A506CD"/>
    <w:rsid w:val="00A52E69"/>
    <w:rsid w:val="00A547AB"/>
    <w:rsid w:val="00A57545"/>
    <w:rsid w:val="00A63E73"/>
    <w:rsid w:val="00A749B7"/>
    <w:rsid w:val="00A87C6C"/>
    <w:rsid w:val="00A9091A"/>
    <w:rsid w:val="00A92C92"/>
    <w:rsid w:val="00AB108E"/>
    <w:rsid w:val="00AC0DD1"/>
    <w:rsid w:val="00AC4C9A"/>
    <w:rsid w:val="00AD17D3"/>
    <w:rsid w:val="00AD22FD"/>
    <w:rsid w:val="00AE09D5"/>
    <w:rsid w:val="00AF598D"/>
    <w:rsid w:val="00AF76E6"/>
    <w:rsid w:val="00B0008F"/>
    <w:rsid w:val="00B01CC9"/>
    <w:rsid w:val="00B11EAE"/>
    <w:rsid w:val="00B13271"/>
    <w:rsid w:val="00B2298E"/>
    <w:rsid w:val="00B35996"/>
    <w:rsid w:val="00B35C8B"/>
    <w:rsid w:val="00B35CCD"/>
    <w:rsid w:val="00B378DA"/>
    <w:rsid w:val="00B41761"/>
    <w:rsid w:val="00B43249"/>
    <w:rsid w:val="00B44D65"/>
    <w:rsid w:val="00B45DB9"/>
    <w:rsid w:val="00B52B05"/>
    <w:rsid w:val="00B637B3"/>
    <w:rsid w:val="00B66A14"/>
    <w:rsid w:val="00B733FF"/>
    <w:rsid w:val="00B752F9"/>
    <w:rsid w:val="00B75689"/>
    <w:rsid w:val="00B90FFB"/>
    <w:rsid w:val="00B96C6E"/>
    <w:rsid w:val="00BA0EB9"/>
    <w:rsid w:val="00BA34D6"/>
    <w:rsid w:val="00BA514E"/>
    <w:rsid w:val="00BA7C79"/>
    <w:rsid w:val="00BB000A"/>
    <w:rsid w:val="00BB0FB5"/>
    <w:rsid w:val="00BB12F0"/>
    <w:rsid w:val="00BC30CB"/>
    <w:rsid w:val="00BC3E3E"/>
    <w:rsid w:val="00BC69CE"/>
    <w:rsid w:val="00BC6BBF"/>
    <w:rsid w:val="00BE0750"/>
    <w:rsid w:val="00BE223F"/>
    <w:rsid w:val="00BE5981"/>
    <w:rsid w:val="00BE6D0C"/>
    <w:rsid w:val="00BF119B"/>
    <w:rsid w:val="00BF1F14"/>
    <w:rsid w:val="00C07EAE"/>
    <w:rsid w:val="00C11149"/>
    <w:rsid w:val="00C11BF0"/>
    <w:rsid w:val="00C14799"/>
    <w:rsid w:val="00C2174B"/>
    <w:rsid w:val="00C243E0"/>
    <w:rsid w:val="00C305A3"/>
    <w:rsid w:val="00C337CE"/>
    <w:rsid w:val="00C371F0"/>
    <w:rsid w:val="00C412B6"/>
    <w:rsid w:val="00C424D8"/>
    <w:rsid w:val="00C475AB"/>
    <w:rsid w:val="00C57282"/>
    <w:rsid w:val="00C61343"/>
    <w:rsid w:val="00C66117"/>
    <w:rsid w:val="00C72DEE"/>
    <w:rsid w:val="00C841D9"/>
    <w:rsid w:val="00C8784B"/>
    <w:rsid w:val="00C91042"/>
    <w:rsid w:val="00CA1B74"/>
    <w:rsid w:val="00CA46CE"/>
    <w:rsid w:val="00CA6EE5"/>
    <w:rsid w:val="00CB211F"/>
    <w:rsid w:val="00CB396A"/>
    <w:rsid w:val="00CC2648"/>
    <w:rsid w:val="00CD32B8"/>
    <w:rsid w:val="00CD4CE8"/>
    <w:rsid w:val="00CE3ACC"/>
    <w:rsid w:val="00CE775D"/>
    <w:rsid w:val="00CE78EA"/>
    <w:rsid w:val="00CF3E11"/>
    <w:rsid w:val="00D11AC6"/>
    <w:rsid w:val="00D163DA"/>
    <w:rsid w:val="00D44B81"/>
    <w:rsid w:val="00D54986"/>
    <w:rsid w:val="00D625D6"/>
    <w:rsid w:val="00D70DBD"/>
    <w:rsid w:val="00D73FB6"/>
    <w:rsid w:val="00D82E5E"/>
    <w:rsid w:val="00D8348E"/>
    <w:rsid w:val="00DA272A"/>
    <w:rsid w:val="00DB1DDF"/>
    <w:rsid w:val="00DB5667"/>
    <w:rsid w:val="00DB58E1"/>
    <w:rsid w:val="00DB5F39"/>
    <w:rsid w:val="00DC09FA"/>
    <w:rsid w:val="00DC11BE"/>
    <w:rsid w:val="00DC2B35"/>
    <w:rsid w:val="00DC75F8"/>
    <w:rsid w:val="00DC7D6B"/>
    <w:rsid w:val="00DD1C03"/>
    <w:rsid w:val="00DD649A"/>
    <w:rsid w:val="00DD76C4"/>
    <w:rsid w:val="00DE354D"/>
    <w:rsid w:val="00DE6FD8"/>
    <w:rsid w:val="00DF4A70"/>
    <w:rsid w:val="00E06D42"/>
    <w:rsid w:val="00E10A02"/>
    <w:rsid w:val="00E12E6F"/>
    <w:rsid w:val="00E21093"/>
    <w:rsid w:val="00E2435D"/>
    <w:rsid w:val="00E26EAE"/>
    <w:rsid w:val="00E32C26"/>
    <w:rsid w:val="00E33B76"/>
    <w:rsid w:val="00E360FC"/>
    <w:rsid w:val="00E44109"/>
    <w:rsid w:val="00E44C2A"/>
    <w:rsid w:val="00E514FA"/>
    <w:rsid w:val="00E52A44"/>
    <w:rsid w:val="00E5390A"/>
    <w:rsid w:val="00E568E9"/>
    <w:rsid w:val="00E67F83"/>
    <w:rsid w:val="00E763CA"/>
    <w:rsid w:val="00E86719"/>
    <w:rsid w:val="00E9145E"/>
    <w:rsid w:val="00E91C27"/>
    <w:rsid w:val="00E91C93"/>
    <w:rsid w:val="00EA1F60"/>
    <w:rsid w:val="00EB48A3"/>
    <w:rsid w:val="00EB63E6"/>
    <w:rsid w:val="00EC6616"/>
    <w:rsid w:val="00ED6429"/>
    <w:rsid w:val="00EF222D"/>
    <w:rsid w:val="00F01F0A"/>
    <w:rsid w:val="00F13D93"/>
    <w:rsid w:val="00F21D07"/>
    <w:rsid w:val="00F22808"/>
    <w:rsid w:val="00F22878"/>
    <w:rsid w:val="00F23609"/>
    <w:rsid w:val="00F302E1"/>
    <w:rsid w:val="00F3589E"/>
    <w:rsid w:val="00F4005E"/>
    <w:rsid w:val="00F40B9E"/>
    <w:rsid w:val="00F44508"/>
    <w:rsid w:val="00F54AAF"/>
    <w:rsid w:val="00F8775E"/>
    <w:rsid w:val="00F93010"/>
    <w:rsid w:val="00FB6236"/>
    <w:rsid w:val="00FC6347"/>
    <w:rsid w:val="00FD1680"/>
    <w:rsid w:val="00FD3F98"/>
    <w:rsid w:val="00FD55E5"/>
    <w:rsid w:val="00FD6BA5"/>
    <w:rsid w:val="00FE4781"/>
    <w:rsid w:val="00FE52B0"/>
    <w:rsid w:val="00FE6BF5"/>
    <w:rsid w:val="00FF51F1"/>
    <w:rsid w:val="00FF76B8"/>
    <w:rsid w:val="00FF7F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CB381"/>
  <w15:chartTrackingRefBased/>
  <w15:docId w15:val="{AEEBC1CD-2A16-4E2C-99B1-C5530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A297C"/>
    <w:pPr>
      <w:spacing w:after="0" w:line="240" w:lineRule="auto"/>
    </w:pPr>
    <w:rPr>
      <w:rFonts w:asciiTheme="majorBidi" w:hAnsiTheme="majorBidi" w:cstheme="majorBidi"/>
      <w:sz w:val="20"/>
      <w:szCs w:val="20"/>
    </w:rPr>
  </w:style>
  <w:style w:type="paragraph" w:customStyle="1" w:styleId="bible">
    <w:name w:val="bible"/>
    <w:basedOn w:val="Bezmezer"/>
    <w:link w:val="bibleChar"/>
    <w:qFormat/>
    <w:rsid w:val="009A0B01"/>
    <w:pPr>
      <w:spacing w:before="120" w:after="20" w:line="288" w:lineRule="auto"/>
      <w:ind w:left="341" w:hanging="284"/>
      <w:jc w:val="both"/>
    </w:pPr>
    <w:rPr>
      <w:i/>
      <w:sz w:val="22"/>
      <w:szCs w:val="22"/>
    </w:rPr>
  </w:style>
  <w:style w:type="character" w:customStyle="1" w:styleId="BezmezerChar">
    <w:name w:val="Bez mezer Char"/>
    <w:basedOn w:val="Standardnpsmoodstavce"/>
    <w:link w:val="Bezmezer"/>
    <w:uiPriority w:val="1"/>
    <w:rsid w:val="008A297C"/>
    <w:rPr>
      <w:rFonts w:asciiTheme="majorBidi" w:hAnsiTheme="majorBidi" w:cstheme="majorBidi"/>
      <w:sz w:val="20"/>
      <w:szCs w:val="20"/>
    </w:rPr>
  </w:style>
  <w:style w:type="character" w:customStyle="1" w:styleId="bibleChar">
    <w:name w:val="bible Char"/>
    <w:basedOn w:val="BezmezerChar"/>
    <w:link w:val="bible"/>
    <w:rsid w:val="009A0B01"/>
    <w:rPr>
      <w:rFonts w:asciiTheme="majorBidi" w:hAnsiTheme="majorBidi" w:cstheme="majorBidi"/>
      <w:i/>
      <w:sz w:val="20"/>
      <w:szCs w:val="20"/>
    </w:rPr>
  </w:style>
  <w:style w:type="character" w:styleId="Hypertextovodkaz">
    <w:name w:val="Hyperlink"/>
    <w:basedOn w:val="Standardnpsmoodstavce"/>
    <w:uiPriority w:val="99"/>
    <w:unhideWhenUsed/>
    <w:rsid w:val="00B637B3"/>
    <w:rPr>
      <w:color w:val="0563C1" w:themeColor="hyperlink"/>
      <w:u w:val="single"/>
    </w:rPr>
  </w:style>
  <w:style w:type="paragraph" w:styleId="Zhlav">
    <w:name w:val="header"/>
    <w:basedOn w:val="Normln"/>
    <w:link w:val="ZhlavChar"/>
    <w:uiPriority w:val="99"/>
    <w:unhideWhenUsed/>
    <w:rsid w:val="000E265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E265B"/>
  </w:style>
  <w:style w:type="paragraph" w:styleId="Zpat">
    <w:name w:val="footer"/>
    <w:basedOn w:val="Normln"/>
    <w:link w:val="ZpatChar"/>
    <w:uiPriority w:val="99"/>
    <w:unhideWhenUsed/>
    <w:rsid w:val="000E265B"/>
    <w:pPr>
      <w:tabs>
        <w:tab w:val="center" w:pos="4536"/>
        <w:tab w:val="right" w:pos="9072"/>
      </w:tabs>
      <w:spacing w:after="0" w:line="240" w:lineRule="auto"/>
    </w:pPr>
  </w:style>
  <w:style w:type="character" w:customStyle="1" w:styleId="ZpatChar">
    <w:name w:val="Zápatí Char"/>
    <w:basedOn w:val="Standardnpsmoodstavce"/>
    <w:link w:val="Zpat"/>
    <w:uiPriority w:val="99"/>
    <w:rsid w:val="000E265B"/>
  </w:style>
  <w:style w:type="paragraph" w:styleId="Textbubliny">
    <w:name w:val="Balloon Text"/>
    <w:basedOn w:val="Normln"/>
    <w:link w:val="TextbublinyChar"/>
    <w:uiPriority w:val="99"/>
    <w:semiHidden/>
    <w:unhideWhenUsed/>
    <w:rsid w:val="000D1FD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FDC"/>
    <w:rPr>
      <w:rFonts w:ascii="Segoe UI" w:hAnsi="Segoe UI" w:cs="Segoe UI"/>
      <w:sz w:val="18"/>
      <w:szCs w:val="18"/>
    </w:rPr>
  </w:style>
  <w:style w:type="paragraph" w:styleId="Normlnweb">
    <w:name w:val="Normal (Web)"/>
    <w:basedOn w:val="Normln"/>
    <w:uiPriority w:val="99"/>
    <w:semiHidden/>
    <w:unhideWhenUsed/>
    <w:rsid w:val="00851541"/>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6766">
      <w:bodyDiv w:val="1"/>
      <w:marLeft w:val="0"/>
      <w:marRight w:val="0"/>
      <w:marTop w:val="0"/>
      <w:marBottom w:val="0"/>
      <w:divBdr>
        <w:top w:val="none" w:sz="0" w:space="0" w:color="auto"/>
        <w:left w:val="none" w:sz="0" w:space="0" w:color="auto"/>
        <w:bottom w:val="none" w:sz="0" w:space="0" w:color="auto"/>
        <w:right w:val="none" w:sz="0" w:space="0" w:color="auto"/>
      </w:divBdr>
    </w:div>
    <w:div w:id="618683373">
      <w:bodyDiv w:val="1"/>
      <w:marLeft w:val="0"/>
      <w:marRight w:val="0"/>
      <w:marTop w:val="0"/>
      <w:marBottom w:val="0"/>
      <w:divBdr>
        <w:top w:val="none" w:sz="0" w:space="0" w:color="auto"/>
        <w:left w:val="none" w:sz="0" w:space="0" w:color="auto"/>
        <w:bottom w:val="none" w:sz="0" w:space="0" w:color="auto"/>
        <w:right w:val="none" w:sz="0" w:space="0" w:color="auto"/>
      </w:divBdr>
    </w:div>
    <w:div w:id="641085981">
      <w:bodyDiv w:val="1"/>
      <w:marLeft w:val="0"/>
      <w:marRight w:val="0"/>
      <w:marTop w:val="0"/>
      <w:marBottom w:val="0"/>
      <w:divBdr>
        <w:top w:val="none" w:sz="0" w:space="0" w:color="auto"/>
        <w:left w:val="none" w:sz="0" w:space="0" w:color="auto"/>
        <w:bottom w:val="none" w:sz="0" w:space="0" w:color="auto"/>
        <w:right w:val="none" w:sz="0" w:space="0" w:color="auto"/>
      </w:divBdr>
    </w:div>
    <w:div w:id="669603009">
      <w:bodyDiv w:val="1"/>
      <w:marLeft w:val="0"/>
      <w:marRight w:val="0"/>
      <w:marTop w:val="0"/>
      <w:marBottom w:val="0"/>
      <w:divBdr>
        <w:top w:val="none" w:sz="0" w:space="0" w:color="auto"/>
        <w:left w:val="none" w:sz="0" w:space="0" w:color="auto"/>
        <w:bottom w:val="none" w:sz="0" w:space="0" w:color="auto"/>
        <w:right w:val="none" w:sz="0" w:space="0" w:color="auto"/>
      </w:divBdr>
    </w:div>
    <w:div w:id="764964208">
      <w:bodyDiv w:val="1"/>
      <w:marLeft w:val="0"/>
      <w:marRight w:val="0"/>
      <w:marTop w:val="0"/>
      <w:marBottom w:val="0"/>
      <w:divBdr>
        <w:top w:val="none" w:sz="0" w:space="0" w:color="auto"/>
        <w:left w:val="none" w:sz="0" w:space="0" w:color="auto"/>
        <w:bottom w:val="none" w:sz="0" w:space="0" w:color="auto"/>
        <w:right w:val="none" w:sz="0" w:space="0" w:color="auto"/>
      </w:divBdr>
      <w:divsChild>
        <w:div w:id="484513287">
          <w:marLeft w:val="0"/>
          <w:marRight w:val="0"/>
          <w:marTop w:val="0"/>
          <w:marBottom w:val="0"/>
          <w:divBdr>
            <w:top w:val="none" w:sz="0" w:space="0" w:color="auto"/>
            <w:left w:val="none" w:sz="0" w:space="0" w:color="auto"/>
            <w:bottom w:val="none" w:sz="0" w:space="0" w:color="auto"/>
            <w:right w:val="none" w:sz="0" w:space="0" w:color="auto"/>
          </w:divBdr>
        </w:div>
        <w:div w:id="519778315">
          <w:marLeft w:val="0"/>
          <w:marRight w:val="0"/>
          <w:marTop w:val="0"/>
          <w:marBottom w:val="0"/>
          <w:divBdr>
            <w:top w:val="none" w:sz="0" w:space="0" w:color="auto"/>
            <w:left w:val="none" w:sz="0" w:space="0" w:color="auto"/>
            <w:bottom w:val="none" w:sz="0" w:space="0" w:color="auto"/>
            <w:right w:val="none" w:sz="0" w:space="0" w:color="auto"/>
          </w:divBdr>
        </w:div>
        <w:div w:id="852917245">
          <w:marLeft w:val="0"/>
          <w:marRight w:val="0"/>
          <w:marTop w:val="0"/>
          <w:marBottom w:val="0"/>
          <w:divBdr>
            <w:top w:val="none" w:sz="0" w:space="0" w:color="auto"/>
            <w:left w:val="none" w:sz="0" w:space="0" w:color="auto"/>
            <w:bottom w:val="none" w:sz="0" w:space="0" w:color="auto"/>
            <w:right w:val="none" w:sz="0" w:space="0" w:color="auto"/>
          </w:divBdr>
        </w:div>
        <w:div w:id="1070274056">
          <w:marLeft w:val="0"/>
          <w:marRight w:val="0"/>
          <w:marTop w:val="0"/>
          <w:marBottom w:val="0"/>
          <w:divBdr>
            <w:top w:val="none" w:sz="0" w:space="0" w:color="auto"/>
            <w:left w:val="none" w:sz="0" w:space="0" w:color="auto"/>
            <w:bottom w:val="none" w:sz="0" w:space="0" w:color="auto"/>
            <w:right w:val="none" w:sz="0" w:space="0" w:color="auto"/>
          </w:divBdr>
        </w:div>
      </w:divsChild>
    </w:div>
    <w:div w:id="833305435">
      <w:bodyDiv w:val="1"/>
      <w:marLeft w:val="0"/>
      <w:marRight w:val="0"/>
      <w:marTop w:val="0"/>
      <w:marBottom w:val="0"/>
      <w:divBdr>
        <w:top w:val="none" w:sz="0" w:space="0" w:color="auto"/>
        <w:left w:val="none" w:sz="0" w:space="0" w:color="auto"/>
        <w:bottom w:val="none" w:sz="0" w:space="0" w:color="auto"/>
        <w:right w:val="none" w:sz="0" w:space="0" w:color="auto"/>
      </w:divBdr>
    </w:div>
    <w:div w:id="1083339253">
      <w:bodyDiv w:val="1"/>
      <w:marLeft w:val="0"/>
      <w:marRight w:val="0"/>
      <w:marTop w:val="0"/>
      <w:marBottom w:val="0"/>
      <w:divBdr>
        <w:top w:val="none" w:sz="0" w:space="0" w:color="auto"/>
        <w:left w:val="none" w:sz="0" w:space="0" w:color="auto"/>
        <w:bottom w:val="none" w:sz="0" w:space="0" w:color="auto"/>
        <w:right w:val="none" w:sz="0" w:space="0" w:color="auto"/>
      </w:divBdr>
    </w:div>
    <w:div w:id="20670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D220-88F3-46E8-9473-AD41B059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1169</Words>
  <Characters>6903</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cp:lastPrinted>2021-04-28T15:41:00Z</cp:lastPrinted>
  <dcterms:created xsi:type="dcterms:W3CDTF">2021-09-22T15:01:00Z</dcterms:created>
  <dcterms:modified xsi:type="dcterms:W3CDTF">2021-09-22T15:01:00Z</dcterms:modified>
</cp:coreProperties>
</file>